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5F9F" w:rsidRPr="0044349B" w:rsidRDefault="00055F9F" w:rsidP="00093BB6">
      <w:pPr>
        <w:rPr>
          <w:rFonts w:ascii="Verdana" w:hAnsi="Verdana"/>
          <w:sz w:val="18"/>
          <w:szCs w:val="18"/>
        </w:rPr>
        <w:sectPr w:rsidR="00055F9F" w:rsidRPr="0044349B" w:rsidSect="00950FB1">
          <w:headerReference w:type="default" r:id="rId7"/>
          <w:headerReference w:type="first" r:id="rId8"/>
          <w:pgSz w:w="11906" w:h="16838"/>
          <w:pgMar w:top="3005" w:right="1304" w:bottom="284" w:left="2381" w:header="284" w:footer="567" w:gutter="0"/>
          <w:cols w:space="720"/>
          <w:titlePg/>
          <w:docGrid w:linePitch="326"/>
        </w:sectPr>
      </w:pPr>
    </w:p>
    <w:p w:rsidR="00C349A1" w:rsidRDefault="00C349A1" w:rsidP="00B64978">
      <w:pPr>
        <w:shd w:val="clear" w:color="auto" w:fill="FFFFFF"/>
        <w:jc w:val="both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color w:val="000000"/>
          <w:sz w:val="18"/>
          <w:szCs w:val="18"/>
        </w:rPr>
        <w:t>Il</w:t>
      </w:r>
      <w:r w:rsidRPr="00C349A1">
        <w:rPr>
          <w:rFonts w:ascii="Verdana" w:hAnsi="Verdana" w:cs="Arial"/>
          <w:color w:val="000000"/>
          <w:sz w:val="18"/>
          <w:szCs w:val="18"/>
        </w:rPr>
        <w:t xml:space="preserve"> decreto del Ministro della salute di concerto con il Ministro dell’economia e delle finanze </w:t>
      </w:r>
      <w:r>
        <w:rPr>
          <w:rFonts w:ascii="Verdana" w:hAnsi="Verdana" w:cs="Arial"/>
          <w:color w:val="000000"/>
          <w:sz w:val="18"/>
          <w:szCs w:val="18"/>
        </w:rPr>
        <w:t xml:space="preserve">del </w:t>
      </w:r>
      <w:r w:rsidRPr="00C349A1">
        <w:rPr>
          <w:rFonts w:ascii="Verdana" w:hAnsi="Verdana" w:cs="Arial"/>
          <w:color w:val="000000"/>
          <w:sz w:val="18"/>
          <w:szCs w:val="18"/>
        </w:rPr>
        <w:t>27 marzo 2019, pubblicato nella Gazzetta Ufficiale del 25/07/2019, n. 173 introd</w:t>
      </w:r>
      <w:r w:rsidR="00744C6E">
        <w:rPr>
          <w:rFonts w:ascii="Verdana" w:hAnsi="Verdana" w:cs="Arial"/>
          <w:color w:val="000000"/>
          <w:sz w:val="18"/>
          <w:szCs w:val="18"/>
        </w:rPr>
        <w:t>uc</w:t>
      </w:r>
      <w:r w:rsidRPr="00C349A1">
        <w:rPr>
          <w:rFonts w:ascii="Verdana" w:hAnsi="Verdana" w:cs="Arial"/>
          <w:color w:val="000000"/>
          <w:sz w:val="18"/>
          <w:szCs w:val="18"/>
        </w:rPr>
        <w:t xml:space="preserve">e le nuove tariffe </w:t>
      </w:r>
      <w:r w:rsidR="00744C6E">
        <w:rPr>
          <w:rFonts w:ascii="Verdana" w:hAnsi="Verdana" w:cs="Arial"/>
          <w:color w:val="000000"/>
          <w:sz w:val="18"/>
          <w:szCs w:val="18"/>
        </w:rPr>
        <w:t>(inserite nell’allegato 1)</w:t>
      </w:r>
      <w:r w:rsidRPr="00C349A1">
        <w:rPr>
          <w:rFonts w:ascii="Verdana" w:hAnsi="Verdana" w:cs="Arial"/>
          <w:color w:val="000000"/>
          <w:sz w:val="18"/>
          <w:szCs w:val="18"/>
        </w:rPr>
        <w:t>spettanti al Ministero della salute per l’esame del</w:t>
      </w:r>
      <w:r>
        <w:rPr>
          <w:rFonts w:ascii="Verdana" w:hAnsi="Verdana" w:cs="Arial"/>
          <w:color w:val="000000"/>
          <w:sz w:val="18"/>
          <w:szCs w:val="18"/>
        </w:rPr>
        <w:t>le domande di autorizzazione,</w:t>
      </w:r>
      <w:r w:rsidRPr="00C349A1">
        <w:rPr>
          <w:rFonts w:ascii="Verdana" w:hAnsi="Verdana" w:cs="Arial"/>
          <w:color w:val="000000"/>
          <w:sz w:val="18"/>
          <w:szCs w:val="18"/>
        </w:rPr>
        <w:t xml:space="preserve"> modifica o rinnovo dell’autorizzazione all’esercizio dell’attività di utilizzazione di animali nella sperimentazione scientifica, ai sensi dell’articolo 39, comma 1 del decreto legislativo 4 marzo 2014, n. 26, </w:t>
      </w:r>
      <w:r w:rsidR="003C2596">
        <w:rPr>
          <w:rFonts w:ascii="Verdana" w:hAnsi="Verdana" w:cs="Arial"/>
          <w:color w:val="000000"/>
          <w:sz w:val="18"/>
          <w:szCs w:val="18"/>
        </w:rPr>
        <w:t>recante</w:t>
      </w:r>
      <w:r w:rsidR="00744C6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49A1">
        <w:rPr>
          <w:rFonts w:ascii="Verdana" w:hAnsi="Verdana" w:cs="Arial"/>
          <w:color w:val="000000"/>
          <w:sz w:val="18"/>
          <w:szCs w:val="18"/>
        </w:rPr>
        <w:t>“Attuazione della direttiva 2010/63/UE sulla protezione degli animali utilizzati a fini scientifici”.</w:t>
      </w:r>
      <w:r w:rsidR="003C2596">
        <w:rPr>
          <w:rFonts w:ascii="Verdana" w:hAnsi="Verdana" w:cs="Arial"/>
          <w:color w:val="000000"/>
          <w:sz w:val="18"/>
          <w:szCs w:val="18"/>
        </w:rPr>
        <w:t xml:space="preserve"> Le tariffe</w:t>
      </w:r>
      <w:r w:rsidR="00DD0E0B">
        <w:rPr>
          <w:rFonts w:ascii="Verdana" w:hAnsi="Verdana" w:cs="Arial"/>
          <w:color w:val="000000"/>
          <w:sz w:val="18"/>
          <w:szCs w:val="18"/>
        </w:rPr>
        <w:t>, aggiornate con cadenza biennale,</w:t>
      </w:r>
      <w:r w:rsidR="003C2596">
        <w:rPr>
          <w:rFonts w:ascii="Verdana" w:hAnsi="Verdana" w:cs="Arial"/>
          <w:color w:val="000000"/>
          <w:sz w:val="18"/>
          <w:szCs w:val="18"/>
        </w:rPr>
        <w:t xml:space="preserve"> sono consultabili al seguente URL:</w:t>
      </w:r>
    </w:p>
    <w:p w:rsidR="003C2596" w:rsidRDefault="003C2596" w:rsidP="000503E5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 w:rsidRPr="003C2596">
        <w:rPr>
          <w:rFonts w:ascii="Verdana" w:hAnsi="Verdana" w:cs="Arial"/>
          <w:color w:val="000000"/>
          <w:sz w:val="18"/>
          <w:szCs w:val="18"/>
        </w:rPr>
        <w:t>https://www.gazzettaufficiale.it/atto/serie_generale/caricaDettaglioAtto/originario?atto.dataPubblicazioneGazzetta=2019-07-25&amp;atto.codiceRedazionale=19A04858</w:t>
      </w:r>
    </w:p>
    <w:p w:rsidR="003C2596" w:rsidRDefault="008071D4" w:rsidP="00DD0E0B">
      <w:pPr>
        <w:shd w:val="clear" w:color="auto" w:fill="FFFFFF"/>
        <w:tabs>
          <w:tab w:val="right" w:leader="underscore" w:pos="8221"/>
        </w:tabs>
        <w:spacing w:before="20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Il/La sottoscritto/a_________</w:t>
      </w:r>
      <w:r w:rsidR="00B64978">
        <w:rPr>
          <w:rFonts w:ascii="Verdana" w:hAnsi="Verdana" w:cs="Arial"/>
          <w:color w:val="000000"/>
          <w:sz w:val="18"/>
          <w:szCs w:val="18"/>
        </w:rPr>
        <w:t>_________________________</w:t>
      </w:r>
      <w:r w:rsidR="00DD0E0B">
        <w:rPr>
          <w:rFonts w:ascii="Verdana" w:hAnsi="Verdana" w:cs="Arial"/>
          <w:color w:val="000000"/>
          <w:sz w:val="18"/>
          <w:szCs w:val="18"/>
        </w:rPr>
        <w:t xml:space="preserve"> ai</w:t>
      </w:r>
      <w:r w:rsidR="00B64978">
        <w:rPr>
          <w:rFonts w:ascii="Verdana" w:hAnsi="Verdana" w:cs="Arial"/>
          <w:color w:val="000000"/>
          <w:sz w:val="18"/>
          <w:szCs w:val="18"/>
        </w:rPr>
        <w:t xml:space="preserve"> fini della sottomissione al M</w:t>
      </w:r>
      <w:r w:rsidR="003C2596">
        <w:rPr>
          <w:rFonts w:ascii="Verdana" w:hAnsi="Verdana" w:cs="Arial"/>
          <w:color w:val="000000"/>
          <w:sz w:val="18"/>
          <w:szCs w:val="18"/>
        </w:rPr>
        <w:t>inistero della richiesta di sperimentazione per il progetto:</w:t>
      </w:r>
      <w:r w:rsidR="00B64978">
        <w:rPr>
          <w:rFonts w:ascii="Verdana" w:hAnsi="Verdana" w:cs="Arial"/>
          <w:color w:val="000000"/>
          <w:sz w:val="18"/>
          <w:szCs w:val="18"/>
        </w:rPr>
        <w:tab/>
      </w:r>
    </w:p>
    <w:p w:rsidR="003C2596" w:rsidRDefault="003C2596" w:rsidP="00DD0E0B">
      <w:pPr>
        <w:shd w:val="clear" w:color="auto" w:fill="FFFFFF"/>
        <w:tabs>
          <w:tab w:val="right" w:leader="underscore" w:pos="8221"/>
        </w:tabs>
        <w:spacing w:before="200" w:line="360" w:lineRule="auto"/>
        <w:ind w:left="-142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ab/>
      </w:r>
    </w:p>
    <w:p w:rsidR="00B64978" w:rsidRDefault="00B64978" w:rsidP="00DD0E0B">
      <w:pPr>
        <w:shd w:val="clear" w:color="auto" w:fill="FFFFFF"/>
        <w:tabs>
          <w:tab w:val="right" w:leader="underscore" w:pos="8221"/>
        </w:tabs>
        <w:spacing w:before="200" w:line="360" w:lineRule="auto"/>
        <w:rPr>
          <w:rFonts w:ascii="Verdana" w:hAnsi="Verdana" w:cs="Arial"/>
          <w:color w:val="000000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codice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identificativo banca dati: </w:t>
      </w:r>
      <w:r>
        <w:rPr>
          <w:rFonts w:ascii="Verdana" w:hAnsi="Verdana" w:cs="Arial"/>
          <w:color w:val="000000"/>
          <w:sz w:val="18"/>
          <w:szCs w:val="18"/>
        </w:rPr>
        <w:tab/>
      </w:r>
    </w:p>
    <w:p w:rsidR="003C2596" w:rsidRDefault="00B64978" w:rsidP="003C2596">
      <w:pPr>
        <w:pStyle w:val="NormaleDiDA"/>
        <w:spacing w:line="360" w:lineRule="auto"/>
        <w:rPr>
          <w:rFonts w:ascii="Verdana" w:hAnsi="Verdana" w:cs="Times New Roman"/>
          <w:sz w:val="18"/>
          <w:szCs w:val="18"/>
          <w:lang w:val="it-IT"/>
        </w:rPr>
      </w:pPr>
      <w:proofErr w:type="gramStart"/>
      <w:r>
        <w:rPr>
          <w:rFonts w:ascii="Verdana" w:hAnsi="Verdana" w:cs="Times New Roman"/>
          <w:sz w:val="18"/>
          <w:szCs w:val="18"/>
          <w:lang w:val="it-IT"/>
        </w:rPr>
        <w:t>di</w:t>
      </w:r>
      <w:proofErr w:type="gramEnd"/>
      <w:r>
        <w:rPr>
          <w:rFonts w:ascii="Verdana" w:hAnsi="Verdana" w:cs="Times New Roman"/>
          <w:sz w:val="18"/>
          <w:szCs w:val="18"/>
          <w:lang w:val="it-IT"/>
        </w:rPr>
        <w:t xml:space="preserve"> cui sono Responsabile Scientifico, si richiede il pagamento, secondo le modalità indicate dal Centro Servizi Nazionale (CSN), della tariffa</w:t>
      </w:r>
      <w:r w:rsidR="00DD0E0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DD0E0B" w:rsidRPr="00DD0E0B">
        <w:rPr>
          <w:rFonts w:ascii="Verdana" w:hAnsi="Verdana" w:cs="Times New Roman"/>
          <w:i/>
          <w:sz w:val="18"/>
          <w:szCs w:val="18"/>
          <w:lang w:val="it-IT"/>
        </w:rPr>
        <w:t>(selezionare la tariffa interessata)</w:t>
      </w:r>
      <w:r>
        <w:rPr>
          <w:rFonts w:ascii="Verdana" w:hAnsi="Verdana" w:cs="Times New Roman"/>
          <w:sz w:val="18"/>
          <w:szCs w:val="18"/>
          <w:lang w:val="it-IT"/>
        </w:rPr>
        <w:t>:</w:t>
      </w:r>
    </w:p>
    <w:p w:rsidR="00B64978" w:rsidRDefault="00B64978" w:rsidP="00F5039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ind w:left="709" w:hanging="349"/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A</w:t>
      </w:r>
      <w:r w:rsidRPr="00B64978">
        <w:rPr>
          <w:rFonts w:ascii="Verdana" w:hAnsi="Verdana" w:cs="Times New Roman"/>
          <w:sz w:val="18"/>
          <w:szCs w:val="18"/>
          <w:lang w:val="it-IT"/>
        </w:rPr>
        <w:t xml:space="preserve"> - ex art. 20, comma 2, d.lgs. n.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€ 1.160,84</w:t>
      </w:r>
    </w:p>
    <w:p w:rsidR="00703211" w:rsidRPr="00703211" w:rsidRDefault="00B64978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B64978">
        <w:rPr>
          <w:rFonts w:ascii="Verdana" w:hAnsi="Verdana" w:cs="Times New Roman"/>
          <w:sz w:val="14"/>
          <w:szCs w:val="18"/>
          <w:lang w:val="it-IT"/>
        </w:rPr>
        <w:t>Procedure relative al rilascio e al rinnovo dell’autorizzazione dell’utilizzatore e all’approvazione di un singolo stabilimento utilizzatore</w:t>
      </w:r>
    </w:p>
    <w:p w:rsidR="00B64978" w:rsidRDefault="00B64978" w:rsidP="0070321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B</w:t>
      </w:r>
      <w:r w:rsidRPr="00B64978">
        <w:rPr>
          <w:rFonts w:ascii="Verdana" w:hAnsi="Verdana" w:cs="Times New Roman"/>
          <w:sz w:val="18"/>
          <w:szCs w:val="18"/>
          <w:lang w:val="it-IT"/>
        </w:rPr>
        <w:t xml:space="preserve"> - ex art. 20, comma 6, d.lgs. n</w:t>
      </w:r>
      <w:r>
        <w:rPr>
          <w:rFonts w:ascii="Verdana" w:hAnsi="Verdana" w:cs="Times New Roman"/>
          <w:sz w:val="18"/>
          <w:szCs w:val="18"/>
          <w:lang w:val="it-IT"/>
        </w:rPr>
        <w:t xml:space="preserve">. 26/2014 </w:t>
      </w:r>
      <w:r>
        <w:rPr>
          <w:rFonts w:ascii="Verdana" w:hAnsi="Verdana" w:cs="Times New Roman"/>
          <w:sz w:val="18"/>
          <w:szCs w:val="18"/>
          <w:lang w:val="it-IT"/>
        </w:rPr>
        <w:tab/>
        <w:t>€ 1.098,65</w:t>
      </w:r>
    </w:p>
    <w:p w:rsidR="00703211" w:rsidRPr="00703211" w:rsidRDefault="00B64978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B64978">
        <w:rPr>
          <w:rFonts w:ascii="Verdana" w:hAnsi="Verdana" w:cs="Times New Roman"/>
          <w:sz w:val="14"/>
          <w:szCs w:val="18"/>
          <w:lang w:val="it-IT"/>
        </w:rPr>
        <w:t>Procedure effettuate mediante verifica ispettiva relative al rilascio dell’autorizzazione per le modifiche significative alla struttura di ogni singolo stabilimento utilizzator</w:t>
      </w:r>
      <w:r w:rsidR="00703211">
        <w:rPr>
          <w:rFonts w:ascii="Verdana" w:hAnsi="Verdana" w:cs="Times New Roman"/>
          <w:sz w:val="14"/>
          <w:szCs w:val="18"/>
          <w:lang w:val="it-IT"/>
        </w:rPr>
        <w:t>e</w:t>
      </w:r>
    </w:p>
    <w:p w:rsidR="00B64978" w:rsidRDefault="00F50391" w:rsidP="0070321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C</w:t>
      </w:r>
      <w:r w:rsidRPr="00F50391">
        <w:rPr>
          <w:rFonts w:ascii="Verdana" w:hAnsi="Verdana" w:cs="Times New Roman"/>
          <w:sz w:val="18"/>
          <w:szCs w:val="18"/>
          <w:lang w:val="it-IT"/>
        </w:rPr>
        <w:t xml:space="preserve"> - ex art. 20, comma 4, d.lgs. n.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€ 165,22</w:t>
      </w:r>
    </w:p>
    <w:p w:rsidR="00703211" w:rsidRPr="00703211" w:rsidRDefault="00F50391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F50391">
        <w:rPr>
          <w:rFonts w:ascii="Verdana" w:hAnsi="Verdana" w:cs="Times New Roman"/>
          <w:sz w:val="14"/>
          <w:szCs w:val="18"/>
          <w:lang w:val="it-IT"/>
        </w:rPr>
        <w:t>Procedure relative al rilascio dell’autorizzazione per qualsiasi cambiamento di ogni singolo stabilimento utilizzatore, riguardante i soggetti di cui all’art. 20, comma 4</w:t>
      </w:r>
    </w:p>
    <w:p w:rsidR="00F50391" w:rsidRDefault="00F50391" w:rsidP="0070321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D</w:t>
      </w:r>
      <w:r w:rsidRPr="00F50391">
        <w:rPr>
          <w:rFonts w:ascii="Verdana" w:hAnsi="Verdana" w:cs="Times New Roman"/>
          <w:sz w:val="18"/>
          <w:szCs w:val="18"/>
          <w:lang w:val="it-IT"/>
        </w:rPr>
        <w:t xml:space="preserve"> - ex artt. 31 e 33, d.lgs. n.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€ 642,59</w:t>
      </w:r>
    </w:p>
    <w:p w:rsidR="00703211" w:rsidRPr="00703211" w:rsidRDefault="00703211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703211">
        <w:rPr>
          <w:rFonts w:ascii="Verdana" w:hAnsi="Verdana" w:cs="Times New Roman"/>
          <w:sz w:val="14"/>
          <w:szCs w:val="18"/>
          <w:lang w:val="it-IT"/>
        </w:rPr>
        <w:t>Procedure relative al rilascio e al rinnovo dell’autorizzazione dei progetti di ricerca</w:t>
      </w:r>
    </w:p>
    <w:p w:rsidR="00F50391" w:rsidRDefault="00F50391" w:rsidP="00F5039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E</w:t>
      </w:r>
      <w:r w:rsidRPr="00F50391">
        <w:rPr>
          <w:rFonts w:ascii="Verdana" w:hAnsi="Verdana" w:cs="Times New Roman"/>
          <w:sz w:val="18"/>
          <w:szCs w:val="18"/>
          <w:lang w:val="it-IT"/>
        </w:rPr>
        <w:t xml:space="preserve"> – ex art. 31 e 33, d.lgs.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€ 342,54</w:t>
      </w:r>
    </w:p>
    <w:p w:rsidR="00703211" w:rsidRPr="00703211" w:rsidRDefault="00703211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703211">
        <w:rPr>
          <w:rFonts w:ascii="Verdana" w:hAnsi="Verdana" w:cs="Times New Roman"/>
          <w:sz w:val="14"/>
          <w:szCs w:val="18"/>
          <w:lang w:val="it-IT"/>
        </w:rPr>
        <w:t>Procedure relative al rilascio dell’autorizzazione per la modifica significativa dei progetti di ricerca che richiedono la valutazione tecnica scientifica da parte dell’organo competente</w:t>
      </w:r>
    </w:p>
    <w:p w:rsidR="00703211" w:rsidRDefault="00703211" w:rsidP="00703211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F</w:t>
      </w:r>
      <w:r w:rsidRPr="00703211">
        <w:rPr>
          <w:rFonts w:ascii="Verdana" w:hAnsi="Verdana" w:cs="Times New Roman"/>
          <w:sz w:val="18"/>
          <w:szCs w:val="18"/>
          <w:lang w:val="it-IT"/>
        </w:rPr>
        <w:t xml:space="preserve"> – ex art. 31 e 33, d.lgs.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€ 152,35</w:t>
      </w:r>
    </w:p>
    <w:p w:rsidR="00703211" w:rsidRPr="00703211" w:rsidRDefault="00703211" w:rsidP="00703211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703211">
        <w:rPr>
          <w:rFonts w:ascii="Verdana" w:hAnsi="Verdana" w:cs="Times New Roman"/>
          <w:sz w:val="14"/>
          <w:szCs w:val="18"/>
          <w:lang w:val="it-IT"/>
        </w:rPr>
        <w:t>Procedure relative al rilascio dell’autorizzazione per la modifica significativa dei progetti di ricerca che non richiedono la valutazione tecnica scientifica da parte dell’organo competente</w:t>
      </w:r>
    </w:p>
    <w:p w:rsidR="00372F90" w:rsidRDefault="00372F90" w:rsidP="00372F90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G</w:t>
      </w:r>
      <w:r w:rsidRPr="00372F90">
        <w:rPr>
          <w:rFonts w:ascii="Verdana" w:hAnsi="Verdana" w:cs="Times New Roman"/>
          <w:sz w:val="18"/>
          <w:szCs w:val="18"/>
          <w:lang w:val="it-IT"/>
        </w:rPr>
        <w:t xml:space="preserve"> - ex artt. 31, 32 e 33 d.lgs. n.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€ 613,60</w:t>
      </w:r>
    </w:p>
    <w:p w:rsidR="00372F90" w:rsidRPr="00703211" w:rsidRDefault="00372F90" w:rsidP="00372F90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372F90">
        <w:rPr>
          <w:rFonts w:ascii="Verdana" w:hAnsi="Verdana" w:cs="Times New Roman"/>
          <w:sz w:val="14"/>
          <w:szCs w:val="18"/>
          <w:lang w:val="it-IT"/>
        </w:rPr>
        <w:t>Procedure relative al rilascio e al rinnovo dell’autorizzazione dei progetti di ricerca, di modifiche significative degli stessi e alla valutazione retrospettiva che prevedano l’utilizzo di primati non umani, cani, gatti ed esemplari di specie in via di estinzione</w:t>
      </w:r>
    </w:p>
    <w:p w:rsidR="00372F90" w:rsidRDefault="00372F90" w:rsidP="00372F90">
      <w:pPr>
        <w:pStyle w:val="NormaleDiDA"/>
        <w:numPr>
          <w:ilvl w:val="0"/>
          <w:numId w:val="6"/>
        </w:numPr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  <w:r w:rsidRPr="009D4BAE">
        <w:rPr>
          <w:rFonts w:ascii="Verdana" w:hAnsi="Verdana" w:cs="Times New Roman"/>
          <w:b/>
          <w:sz w:val="18"/>
          <w:szCs w:val="18"/>
          <w:lang w:val="it-IT"/>
        </w:rPr>
        <w:t>Tariffa H</w:t>
      </w:r>
      <w:r w:rsidRPr="00372F90">
        <w:rPr>
          <w:rFonts w:ascii="Verdana" w:hAnsi="Verdana" w:cs="Times New Roman"/>
          <w:sz w:val="18"/>
          <w:szCs w:val="18"/>
          <w:lang w:val="it-IT"/>
        </w:rPr>
        <w:t xml:space="preserve"> - ex art. 32, d.lgs. n. 26/2014</w:t>
      </w:r>
      <w:r>
        <w:rPr>
          <w:rFonts w:ascii="Verdana" w:hAnsi="Verdana" w:cs="Times New Roman"/>
          <w:sz w:val="18"/>
          <w:szCs w:val="18"/>
          <w:lang w:val="it-IT"/>
        </w:rPr>
        <w:tab/>
        <w:t>€ 291,95</w:t>
      </w:r>
    </w:p>
    <w:p w:rsidR="00372F90" w:rsidRPr="00703211" w:rsidRDefault="00372F90" w:rsidP="00372F90">
      <w:pPr>
        <w:pStyle w:val="NormaleDiDA"/>
        <w:tabs>
          <w:tab w:val="left" w:pos="709"/>
          <w:tab w:val="right" w:leader="dot" w:pos="8080"/>
        </w:tabs>
        <w:ind w:left="720"/>
        <w:rPr>
          <w:rFonts w:ascii="Verdana" w:hAnsi="Verdana" w:cs="Times New Roman"/>
          <w:sz w:val="14"/>
          <w:szCs w:val="18"/>
          <w:lang w:val="it-IT"/>
        </w:rPr>
      </w:pPr>
      <w:r w:rsidRPr="00372F90">
        <w:rPr>
          <w:rFonts w:ascii="Verdana" w:hAnsi="Verdana" w:cs="Times New Roman"/>
          <w:sz w:val="14"/>
          <w:szCs w:val="18"/>
          <w:lang w:val="it-IT"/>
        </w:rPr>
        <w:t>Procedure relative alla valutazione retrospettiva dei progetti di ricerca</w:t>
      </w:r>
    </w:p>
    <w:p w:rsidR="00703211" w:rsidRPr="00B64978" w:rsidRDefault="00703211" w:rsidP="00703211">
      <w:pPr>
        <w:pStyle w:val="NormaleDiDA"/>
        <w:tabs>
          <w:tab w:val="left" w:pos="709"/>
          <w:tab w:val="right" w:leader="dot" w:pos="8080"/>
        </w:tabs>
        <w:rPr>
          <w:rFonts w:ascii="Verdana" w:hAnsi="Verdana" w:cs="Times New Roman"/>
          <w:sz w:val="18"/>
          <w:szCs w:val="18"/>
          <w:lang w:val="it-IT"/>
        </w:rPr>
      </w:pPr>
    </w:p>
    <w:p w:rsidR="00050AB9" w:rsidRDefault="009D4BAE" w:rsidP="00050AB9">
      <w:pPr>
        <w:pStyle w:val="NormaleDiDA"/>
        <w:tabs>
          <w:tab w:val="left" w:pos="709"/>
          <w:tab w:val="right" w:leader="dot" w:pos="8080"/>
        </w:tabs>
        <w:spacing w:before="100" w:after="100" w:line="276" w:lineRule="auto"/>
        <w:rPr>
          <w:rFonts w:ascii="Verdana" w:hAnsi="Verdana" w:cs="Times New Roman"/>
          <w:sz w:val="18"/>
          <w:szCs w:val="18"/>
          <w:lang w:val="it-IT"/>
        </w:rPr>
      </w:pPr>
      <w:proofErr w:type="gramStart"/>
      <w:r>
        <w:rPr>
          <w:rFonts w:ascii="Verdana" w:hAnsi="Verdana" w:cs="Times New Roman"/>
          <w:sz w:val="18"/>
          <w:szCs w:val="18"/>
          <w:lang w:val="it-IT"/>
        </w:rPr>
        <w:t>bonifico</w:t>
      </w:r>
      <w:proofErr w:type="gramEnd"/>
      <w:r>
        <w:rPr>
          <w:rFonts w:ascii="Verdana" w:hAnsi="Verdana" w:cs="Times New Roman"/>
          <w:sz w:val="18"/>
          <w:szCs w:val="18"/>
          <w:lang w:val="it-IT"/>
        </w:rPr>
        <w:t xml:space="preserve"> bancario</w:t>
      </w:r>
      <w:r w:rsidR="00050AB9">
        <w:rPr>
          <w:rFonts w:ascii="Verdana" w:hAnsi="Verdana" w:cs="Times New Roman"/>
          <w:sz w:val="18"/>
          <w:szCs w:val="18"/>
          <w:lang w:val="it-IT"/>
        </w:rPr>
        <w:t xml:space="preserve">: </w:t>
      </w:r>
      <w:r w:rsidR="00050AB9" w:rsidRPr="00050AB9">
        <w:rPr>
          <w:rFonts w:ascii="Verdana" w:hAnsi="Verdana" w:cs="Times New Roman"/>
          <w:b/>
          <w:color w:val="FF0000"/>
          <w:sz w:val="18"/>
          <w:szCs w:val="18"/>
          <w:lang w:val="it-IT"/>
        </w:rPr>
        <w:t>IT10A0100003245350020258201</w:t>
      </w:r>
    </w:p>
    <w:p w:rsidR="009D4BAE" w:rsidRDefault="00050AB9" w:rsidP="00050AB9">
      <w:pPr>
        <w:pStyle w:val="NormaleDiDA"/>
        <w:tabs>
          <w:tab w:val="left" w:pos="709"/>
          <w:tab w:val="right" w:leader="dot" w:pos="8080"/>
        </w:tabs>
        <w:spacing w:before="100" w:after="100" w:line="276" w:lineRule="auto"/>
        <w:rPr>
          <w:rFonts w:ascii="Verdana" w:hAnsi="Verdana" w:cs="Times New Roman"/>
          <w:sz w:val="18"/>
          <w:szCs w:val="18"/>
          <w:lang w:val="it-IT"/>
        </w:rPr>
      </w:pPr>
      <w:proofErr w:type="gramStart"/>
      <w:r w:rsidRPr="00050AB9">
        <w:rPr>
          <w:rFonts w:ascii="Verdana" w:hAnsi="Verdana" w:cs="Times New Roman"/>
          <w:sz w:val="18"/>
          <w:szCs w:val="18"/>
          <w:lang w:val="it-IT"/>
        </w:rPr>
        <w:t>intestato</w:t>
      </w:r>
      <w:proofErr w:type="gramEnd"/>
      <w:r w:rsidRPr="00050AB9">
        <w:rPr>
          <w:rFonts w:ascii="Verdana" w:hAnsi="Verdana" w:cs="Times New Roman"/>
          <w:sz w:val="18"/>
          <w:szCs w:val="18"/>
          <w:lang w:val="it-IT"/>
        </w:rPr>
        <w:t xml:space="preserve"> a: </w:t>
      </w:r>
      <w:r w:rsidRPr="00050AB9">
        <w:rPr>
          <w:rFonts w:ascii="Verdana" w:hAnsi="Verdana" w:cs="Times New Roman"/>
          <w:b/>
          <w:color w:val="FF0000"/>
          <w:sz w:val="18"/>
          <w:szCs w:val="18"/>
          <w:lang w:val="it-IT"/>
        </w:rPr>
        <w:t>Tesoreria Centrale</w:t>
      </w:r>
    </w:p>
    <w:p w:rsidR="00F50391" w:rsidRDefault="006E1892" w:rsidP="00050AB9">
      <w:pPr>
        <w:pStyle w:val="NormaleDiDA"/>
        <w:tabs>
          <w:tab w:val="left" w:pos="851"/>
          <w:tab w:val="right" w:leader="dot" w:pos="8080"/>
        </w:tabs>
        <w:spacing w:before="100" w:after="100" w:line="276" w:lineRule="auto"/>
        <w:ind w:left="851" w:hanging="851"/>
        <w:rPr>
          <w:rFonts w:ascii="Verdana" w:hAnsi="Verdana" w:cs="Times New Roman"/>
          <w:b/>
          <w:color w:val="FF0000"/>
          <w:sz w:val="18"/>
          <w:szCs w:val="18"/>
          <w:lang w:val="it-IT"/>
        </w:rPr>
      </w:pPr>
      <w:proofErr w:type="gramStart"/>
      <w:r>
        <w:rPr>
          <w:rFonts w:ascii="Verdana" w:hAnsi="Verdana" w:cs="Times New Roman"/>
          <w:sz w:val="18"/>
          <w:szCs w:val="18"/>
          <w:lang w:val="it-IT"/>
        </w:rPr>
        <w:t>causale</w:t>
      </w:r>
      <w:proofErr w:type="gramEnd"/>
      <w:r w:rsidR="009D4BAE">
        <w:rPr>
          <w:rFonts w:ascii="Verdana" w:hAnsi="Verdana" w:cs="Times New Roman"/>
          <w:sz w:val="18"/>
          <w:szCs w:val="18"/>
          <w:lang w:val="it-IT"/>
        </w:rPr>
        <w:t xml:space="preserve">: </w:t>
      </w:r>
      <w:r w:rsidR="00DD0E0B" w:rsidRPr="00DD0E0B">
        <w:rPr>
          <w:rFonts w:ascii="Verdana" w:hAnsi="Verdana" w:cs="Times New Roman"/>
          <w:b/>
          <w:color w:val="FF0000"/>
          <w:sz w:val="18"/>
          <w:szCs w:val="18"/>
          <w:lang w:val="it-IT"/>
        </w:rPr>
        <w:t xml:space="preserve">il </w:t>
      </w:r>
      <w:r w:rsidR="009D4BAE" w:rsidRPr="009D4BAE">
        <w:rPr>
          <w:rFonts w:ascii="Verdana" w:hAnsi="Verdana" w:cs="Times New Roman"/>
          <w:b/>
          <w:color w:val="FF0000"/>
          <w:sz w:val="18"/>
          <w:szCs w:val="18"/>
          <w:lang w:val="it-IT"/>
        </w:rPr>
        <w:t>codice identificativo banca dati e</w:t>
      </w:r>
      <w:r w:rsidRPr="009D4BAE">
        <w:rPr>
          <w:rFonts w:ascii="Verdana" w:hAnsi="Verdana" w:cs="Times New Roman"/>
          <w:b/>
          <w:color w:val="FF0000"/>
          <w:sz w:val="18"/>
          <w:szCs w:val="18"/>
          <w:lang w:val="it-IT"/>
        </w:rPr>
        <w:t xml:space="preserve"> </w:t>
      </w:r>
      <w:r w:rsidR="00DD0E0B">
        <w:rPr>
          <w:rFonts w:ascii="Verdana" w:hAnsi="Verdana" w:cs="Times New Roman"/>
          <w:b/>
          <w:color w:val="FF0000"/>
          <w:sz w:val="18"/>
          <w:szCs w:val="18"/>
          <w:lang w:val="it-IT"/>
        </w:rPr>
        <w:t xml:space="preserve">la </w:t>
      </w:r>
      <w:r w:rsidR="00050AB9" w:rsidRPr="00050AB9">
        <w:rPr>
          <w:rFonts w:ascii="Verdana" w:hAnsi="Verdana" w:cs="Times New Roman"/>
          <w:b/>
          <w:color w:val="FF0000"/>
          <w:sz w:val="18"/>
          <w:szCs w:val="18"/>
          <w:lang w:val="it-IT"/>
        </w:rPr>
        <w:t xml:space="preserve">lettera della tariffa </w:t>
      </w:r>
      <w:r w:rsidR="00DD0E0B" w:rsidRPr="00DD0E0B">
        <w:rPr>
          <w:rFonts w:ascii="Verdana" w:hAnsi="Verdana" w:cs="Times New Roman"/>
          <w:b/>
          <w:color w:val="FF0000"/>
          <w:sz w:val="18"/>
          <w:szCs w:val="18"/>
          <w:lang w:val="it-IT"/>
        </w:rPr>
        <w:t>dovuta</w:t>
      </w:r>
      <w:r w:rsidR="00DD0E0B">
        <w:rPr>
          <w:rFonts w:ascii="Verdana" w:hAnsi="Verdana" w:cs="Times New Roman"/>
          <w:color w:val="FF0000"/>
          <w:sz w:val="18"/>
          <w:szCs w:val="18"/>
          <w:lang w:val="it-IT"/>
        </w:rPr>
        <w:t xml:space="preserve"> </w:t>
      </w:r>
      <w:r w:rsidR="00050AB9" w:rsidRPr="00050AB9">
        <w:rPr>
          <w:rFonts w:ascii="Verdana" w:hAnsi="Verdana" w:cs="Times New Roman"/>
          <w:b/>
          <w:color w:val="FF0000"/>
          <w:sz w:val="18"/>
          <w:szCs w:val="18"/>
          <w:lang w:val="it-IT"/>
        </w:rPr>
        <w:t>con il relativo riferimento normativo</w:t>
      </w:r>
    </w:p>
    <w:p w:rsidR="009D4BAE" w:rsidRPr="00394643" w:rsidRDefault="00394643" w:rsidP="00394643">
      <w:pPr>
        <w:shd w:val="clear" w:color="auto" w:fill="FFFFFF"/>
        <w:tabs>
          <w:tab w:val="right" w:leader="underscore" w:pos="8221"/>
        </w:tabs>
        <w:spacing w:before="200" w:line="360" w:lineRule="auto"/>
        <w:rPr>
          <w:rFonts w:ascii="Verdana" w:hAnsi="Verdana" w:cs="Arial"/>
          <w:color w:val="000000"/>
          <w:sz w:val="18"/>
          <w:szCs w:val="18"/>
        </w:rPr>
      </w:pPr>
      <w:r w:rsidRPr="00394643">
        <w:rPr>
          <w:rFonts w:ascii="Verdana" w:hAnsi="Verdana" w:cs="Arial"/>
          <w:color w:val="000000"/>
          <w:sz w:val="18"/>
          <w:szCs w:val="18"/>
        </w:rPr>
        <w:t>Per il pagamento si prega di utilizzare questi fondi:</w:t>
      </w:r>
      <w:r>
        <w:rPr>
          <w:rFonts w:ascii="Verdana" w:hAnsi="Verdana" w:cs="Arial"/>
          <w:color w:val="000000"/>
          <w:sz w:val="18"/>
          <w:szCs w:val="18"/>
        </w:rPr>
        <w:tab/>
      </w:r>
    </w:p>
    <w:p w:rsidR="00394643" w:rsidRDefault="00394643" w:rsidP="00C349A1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:rsidR="00C349A1" w:rsidRDefault="00C349A1" w:rsidP="00C349A1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Firenze, </w:t>
      </w:r>
      <w:r>
        <w:rPr>
          <w:rFonts w:ascii="Verdana" w:hAnsi="Verdana" w:cs="Arial"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color w:val="000000"/>
          <w:sz w:val="18"/>
          <w:szCs w:val="18"/>
        </w:rPr>
        <w:instrText xml:space="preserve"> TIME \@ "d MMMM yyyy" </w:instrText>
      </w:r>
      <w:r>
        <w:rPr>
          <w:rFonts w:ascii="Verdana" w:hAnsi="Verdana" w:cs="Arial"/>
          <w:color w:val="000000"/>
          <w:sz w:val="18"/>
          <w:szCs w:val="18"/>
        </w:rPr>
        <w:fldChar w:fldCharType="separate"/>
      </w:r>
      <w:r w:rsidR="00C67C0D">
        <w:rPr>
          <w:rFonts w:ascii="Verdana" w:hAnsi="Verdana" w:cs="Arial"/>
          <w:noProof/>
          <w:color w:val="000000"/>
          <w:sz w:val="18"/>
          <w:szCs w:val="18"/>
        </w:rPr>
        <w:t>29 agosto 2019</w:t>
      </w:r>
      <w:r>
        <w:rPr>
          <w:rFonts w:ascii="Verdana" w:hAnsi="Verdana" w:cs="Arial"/>
          <w:color w:val="000000"/>
          <w:sz w:val="18"/>
          <w:szCs w:val="18"/>
        </w:rPr>
        <w:fldChar w:fldCharType="end"/>
      </w:r>
    </w:p>
    <w:p w:rsidR="001B3C1E" w:rsidRDefault="00950FB1" w:rsidP="00950FB1">
      <w:pPr>
        <w:pStyle w:val="NormaleDiDA"/>
        <w:tabs>
          <w:tab w:val="center" w:pos="6237"/>
        </w:tabs>
        <w:spacing w:line="480" w:lineRule="auto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  <w:lang w:val="it-IT"/>
        </w:rPr>
        <w:t>Il Responsabile Scientifico del Progetto</w:t>
      </w:r>
    </w:p>
    <w:p w:rsidR="00950FB1" w:rsidRDefault="00950FB1" w:rsidP="00950FB1">
      <w:pPr>
        <w:pStyle w:val="NormaleDiDA"/>
        <w:tabs>
          <w:tab w:val="center" w:pos="6237"/>
        </w:tabs>
        <w:spacing w:line="360" w:lineRule="auto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ab/>
        <w:t>_______________________________</w:t>
      </w:r>
    </w:p>
    <w:p w:rsidR="00394643" w:rsidRDefault="00394643" w:rsidP="00394643">
      <w:pPr>
        <w:pStyle w:val="NormaleDiDA"/>
        <w:tabs>
          <w:tab w:val="center" w:pos="6237"/>
        </w:tabs>
        <w:jc w:val="both"/>
        <w:rPr>
          <w:rFonts w:ascii="Verdana" w:hAnsi="Verdana" w:cs="Times New Roman"/>
          <w:i/>
          <w:sz w:val="16"/>
          <w:szCs w:val="18"/>
          <w:lang w:val="it-IT"/>
        </w:rPr>
      </w:pPr>
    </w:p>
    <w:p w:rsidR="00DD0E0B" w:rsidRPr="00394643" w:rsidRDefault="00394643" w:rsidP="00394643">
      <w:pPr>
        <w:pStyle w:val="NormaleDiDA"/>
        <w:tabs>
          <w:tab w:val="center" w:pos="6237"/>
        </w:tabs>
        <w:jc w:val="both"/>
        <w:rPr>
          <w:rFonts w:ascii="Verdana" w:hAnsi="Verdana" w:cs="Times New Roman"/>
          <w:i/>
          <w:sz w:val="16"/>
          <w:szCs w:val="18"/>
          <w:lang w:val="it-IT"/>
        </w:rPr>
      </w:pPr>
      <w:r w:rsidRPr="00394643">
        <w:rPr>
          <w:rFonts w:ascii="Verdana" w:hAnsi="Verdana" w:cs="Times New Roman"/>
          <w:i/>
          <w:sz w:val="16"/>
          <w:szCs w:val="18"/>
          <w:lang w:val="it-IT"/>
        </w:rPr>
        <w:t>(</w:t>
      </w:r>
      <w:proofErr w:type="gramStart"/>
      <w:r w:rsidRPr="00394643">
        <w:rPr>
          <w:rFonts w:ascii="Verdana" w:hAnsi="Verdana" w:cs="Times New Roman"/>
          <w:i/>
          <w:sz w:val="16"/>
          <w:szCs w:val="18"/>
          <w:lang w:val="it-IT"/>
        </w:rPr>
        <w:t>copia</w:t>
      </w:r>
      <w:proofErr w:type="gramEnd"/>
      <w:r w:rsidRPr="00394643">
        <w:rPr>
          <w:rFonts w:ascii="Verdana" w:hAnsi="Verdana" w:cs="Times New Roman"/>
          <w:i/>
          <w:sz w:val="16"/>
          <w:szCs w:val="18"/>
          <w:lang w:val="it-IT"/>
        </w:rPr>
        <w:t xml:space="preserve"> della ricevuta di avvenuto versamento della tariffa deve essere allegata alla documentazione inoltrata in banca dati al Ministero della Salute ai fini dell’attivazione delle procedure richiesta)</w:t>
      </w:r>
    </w:p>
    <w:sectPr w:rsidR="00DD0E0B" w:rsidRPr="00394643" w:rsidSect="00394643">
      <w:type w:val="continuous"/>
      <w:pgSz w:w="11906" w:h="16838"/>
      <w:pgMar w:top="2835" w:right="1304" w:bottom="284" w:left="2381" w:header="284" w:footer="28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12" w:rsidRDefault="00F12D12">
      <w:r>
        <w:separator/>
      </w:r>
    </w:p>
  </w:endnote>
  <w:endnote w:type="continuationSeparator" w:id="0">
    <w:p w:rsidR="00F12D12" w:rsidRDefault="00F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12" w:rsidRDefault="00F12D12">
      <w:r>
        <w:separator/>
      </w:r>
    </w:p>
  </w:footnote>
  <w:footnote w:type="continuationSeparator" w:id="0">
    <w:p w:rsidR="00F12D12" w:rsidRDefault="00F1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E" w:rsidRDefault="001B3C1E" w:rsidP="00093BB6">
    <w:pPr>
      <w:pStyle w:val="Intestazione"/>
      <w:ind w:left="-2381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8.1pt;height:85.25pt">
          <v:imagedata r:id="rId1" o:title="dss header 2"/>
        </v:shape>
      </w:pict>
    </w:r>
  </w:p>
  <w:p w:rsidR="001B3C1E" w:rsidRDefault="001B3C1E">
    <w:pPr>
      <w:pStyle w:val="Intestazione"/>
    </w:pPr>
  </w:p>
  <w:p w:rsidR="001B3C1E" w:rsidRDefault="001B3C1E">
    <w:pPr>
      <w:pStyle w:val="Intestazione"/>
    </w:pPr>
  </w:p>
  <w:p w:rsidR="001B3C1E" w:rsidRDefault="001B3C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E" w:rsidRDefault="001B3C1E" w:rsidP="00093BB6">
    <w:pPr>
      <w:ind w:left="-2381"/>
      <w:jc w:val="right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8.1pt;height:124.55pt">
          <v:imagedata r:id="rId1" o:title="dss header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210.95pt;margin-top:-3.05pt;width:204.95pt;height:97.5pt;z-index:2516577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" stroked="f">
          <v:textbox>
            <w:txbxContent>
              <w:p w:rsidR="001B3C1E" w:rsidRPr="00FB2043" w:rsidRDefault="001B3C1E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E05"/>
    <w:multiLevelType w:val="hybridMultilevel"/>
    <w:tmpl w:val="739A5FEE"/>
    <w:lvl w:ilvl="0" w:tplc="0412A9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4562"/>
    <w:multiLevelType w:val="hybridMultilevel"/>
    <w:tmpl w:val="F9BAD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3623"/>
    <w:multiLevelType w:val="hybridMultilevel"/>
    <w:tmpl w:val="56A2F376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218C"/>
    <w:multiLevelType w:val="hybridMultilevel"/>
    <w:tmpl w:val="46BC27A0"/>
    <w:lvl w:ilvl="0" w:tplc="9DCE7446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5314"/>
    <w:multiLevelType w:val="hybridMultilevel"/>
    <w:tmpl w:val="F78C7B1A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Rh2Psuy337B4vtp7xob17jnDP7pBNEQhf2NfsG/25ZxAD5GAlCIEyRLAzx33J5db8LMGTYfrK+VoZpQdrOCLDg==" w:salt="NQM8PHG5sZQBP6P4Ca5Q2w==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D8D"/>
    <w:rsid w:val="000042AE"/>
    <w:rsid w:val="00011897"/>
    <w:rsid w:val="0001598A"/>
    <w:rsid w:val="00031FB9"/>
    <w:rsid w:val="000340E4"/>
    <w:rsid w:val="0003652D"/>
    <w:rsid w:val="000503E5"/>
    <w:rsid w:val="00050AB9"/>
    <w:rsid w:val="00053C4E"/>
    <w:rsid w:val="00055F9F"/>
    <w:rsid w:val="00066114"/>
    <w:rsid w:val="0008316F"/>
    <w:rsid w:val="000846A2"/>
    <w:rsid w:val="00093BB6"/>
    <w:rsid w:val="000E257B"/>
    <w:rsid w:val="00142046"/>
    <w:rsid w:val="001460BC"/>
    <w:rsid w:val="001525B0"/>
    <w:rsid w:val="00194FA3"/>
    <w:rsid w:val="001A0B3B"/>
    <w:rsid w:val="001B3C1E"/>
    <w:rsid w:val="001E35AF"/>
    <w:rsid w:val="001F34B2"/>
    <w:rsid w:val="001F7AAC"/>
    <w:rsid w:val="001F7C96"/>
    <w:rsid w:val="00206C8C"/>
    <w:rsid w:val="0024295E"/>
    <w:rsid w:val="00267579"/>
    <w:rsid w:val="002A0A3F"/>
    <w:rsid w:val="002B19A8"/>
    <w:rsid w:val="002C0278"/>
    <w:rsid w:val="002C4039"/>
    <w:rsid w:val="00333432"/>
    <w:rsid w:val="00372F90"/>
    <w:rsid w:val="00393DF5"/>
    <w:rsid w:val="00394643"/>
    <w:rsid w:val="00397D93"/>
    <w:rsid w:val="003B55FB"/>
    <w:rsid w:val="003B7949"/>
    <w:rsid w:val="003C2596"/>
    <w:rsid w:val="003D56A9"/>
    <w:rsid w:val="003E1CBB"/>
    <w:rsid w:val="003E1FE7"/>
    <w:rsid w:val="003F4557"/>
    <w:rsid w:val="004305A7"/>
    <w:rsid w:val="004424CA"/>
    <w:rsid w:val="0044349B"/>
    <w:rsid w:val="004A1331"/>
    <w:rsid w:val="004A469A"/>
    <w:rsid w:val="004E0AC5"/>
    <w:rsid w:val="004F59D5"/>
    <w:rsid w:val="00520054"/>
    <w:rsid w:val="00522D12"/>
    <w:rsid w:val="0055100B"/>
    <w:rsid w:val="005515CC"/>
    <w:rsid w:val="00570D5A"/>
    <w:rsid w:val="005B550E"/>
    <w:rsid w:val="005B7473"/>
    <w:rsid w:val="005D048A"/>
    <w:rsid w:val="00641B45"/>
    <w:rsid w:val="00643E41"/>
    <w:rsid w:val="00657E90"/>
    <w:rsid w:val="00662F58"/>
    <w:rsid w:val="006A407E"/>
    <w:rsid w:val="006B2E94"/>
    <w:rsid w:val="006D76DF"/>
    <w:rsid w:val="006E1892"/>
    <w:rsid w:val="00703211"/>
    <w:rsid w:val="00712443"/>
    <w:rsid w:val="0071636C"/>
    <w:rsid w:val="00726C77"/>
    <w:rsid w:val="00744C6E"/>
    <w:rsid w:val="007759B8"/>
    <w:rsid w:val="00790CFE"/>
    <w:rsid w:val="007B5D5D"/>
    <w:rsid w:val="007B6BC9"/>
    <w:rsid w:val="007B78FC"/>
    <w:rsid w:val="007D2DE0"/>
    <w:rsid w:val="00801D4C"/>
    <w:rsid w:val="008071D4"/>
    <w:rsid w:val="00840941"/>
    <w:rsid w:val="008763B8"/>
    <w:rsid w:val="00891D31"/>
    <w:rsid w:val="008B50FD"/>
    <w:rsid w:val="008B632C"/>
    <w:rsid w:val="008F1EC1"/>
    <w:rsid w:val="00932E33"/>
    <w:rsid w:val="00940AD8"/>
    <w:rsid w:val="00950FB1"/>
    <w:rsid w:val="009D4BAE"/>
    <w:rsid w:val="009E7C84"/>
    <w:rsid w:val="00A0269E"/>
    <w:rsid w:val="00A24966"/>
    <w:rsid w:val="00A32902"/>
    <w:rsid w:val="00A94B72"/>
    <w:rsid w:val="00AB55F5"/>
    <w:rsid w:val="00B013E0"/>
    <w:rsid w:val="00B01845"/>
    <w:rsid w:val="00B1477D"/>
    <w:rsid w:val="00B202BB"/>
    <w:rsid w:val="00B60839"/>
    <w:rsid w:val="00B64978"/>
    <w:rsid w:val="00B65CDD"/>
    <w:rsid w:val="00B66ABB"/>
    <w:rsid w:val="00B86240"/>
    <w:rsid w:val="00BF4360"/>
    <w:rsid w:val="00BF55B6"/>
    <w:rsid w:val="00C233EA"/>
    <w:rsid w:val="00C3314D"/>
    <w:rsid w:val="00C349A1"/>
    <w:rsid w:val="00C60D9A"/>
    <w:rsid w:val="00C67C0D"/>
    <w:rsid w:val="00C7141A"/>
    <w:rsid w:val="00C7335B"/>
    <w:rsid w:val="00C819B7"/>
    <w:rsid w:val="00CA5C8F"/>
    <w:rsid w:val="00CB32EB"/>
    <w:rsid w:val="00CB4B31"/>
    <w:rsid w:val="00CB609B"/>
    <w:rsid w:val="00D22A43"/>
    <w:rsid w:val="00D54345"/>
    <w:rsid w:val="00D7562E"/>
    <w:rsid w:val="00D75801"/>
    <w:rsid w:val="00DD0E0B"/>
    <w:rsid w:val="00DD6FE3"/>
    <w:rsid w:val="00E72FBE"/>
    <w:rsid w:val="00E8732F"/>
    <w:rsid w:val="00EA2A9B"/>
    <w:rsid w:val="00EA79DF"/>
    <w:rsid w:val="00F0436C"/>
    <w:rsid w:val="00F12D12"/>
    <w:rsid w:val="00F42C3A"/>
    <w:rsid w:val="00F50391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A9E730E-B945-45FB-A177-D0B7FFC3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locked/>
    <w:rsid w:val="003E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434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4349B"/>
    <w:rPr>
      <w:rFonts w:ascii="Courier New" w:hAnsi="Courier New" w:cs="Courier New"/>
    </w:rPr>
  </w:style>
  <w:style w:type="character" w:styleId="Enfasigrassetto">
    <w:name w:val="Strong"/>
    <w:uiPriority w:val="22"/>
    <w:qFormat/>
    <w:locked/>
    <w:rsid w:val="0005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Microsoft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susanna</dc:creator>
  <cp:keywords/>
  <cp:lastModifiedBy>Cristina Biffoli</cp:lastModifiedBy>
  <cp:revision>3</cp:revision>
  <cp:lastPrinted>2014-10-31T07:18:00Z</cp:lastPrinted>
  <dcterms:created xsi:type="dcterms:W3CDTF">2019-08-29T10:34:00Z</dcterms:created>
  <dcterms:modified xsi:type="dcterms:W3CDTF">2019-08-29T10:34:00Z</dcterms:modified>
</cp:coreProperties>
</file>